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356A3A" w14:textId="77777777" w:rsidR="00203688" w:rsidRPr="00FF2ACE" w:rsidRDefault="00203688" w:rsidP="00203688">
      <w:pPr>
        <w:tabs>
          <w:tab w:val="right" w:leader="hyphen" w:pos="8931"/>
        </w:tabs>
        <w:spacing w:after="0" w:line="360" w:lineRule="auto"/>
        <w:ind w:right="-91"/>
        <w:jc w:val="both"/>
        <w:rPr>
          <w:rFonts w:ascii="Arial" w:eastAsia="Times New Roman" w:hAnsi="Arial" w:cs="Arial"/>
          <w:b/>
          <w:sz w:val="24"/>
          <w:szCs w:val="24"/>
          <w:lang w:eastAsia="es-ES"/>
        </w:rPr>
      </w:pPr>
      <w:r w:rsidRPr="00FF2ACE">
        <w:rPr>
          <w:noProof/>
          <w:sz w:val="24"/>
          <w:szCs w:val="24"/>
          <w:lang w:eastAsia="es-MX"/>
        </w:rPr>
        <mc:AlternateContent>
          <mc:Choice Requires="wps">
            <w:drawing>
              <wp:anchor distT="45720" distB="45720" distL="114300" distR="114300" simplePos="0" relativeHeight="251659264" behindDoc="0" locked="0" layoutInCell="1" allowOverlap="1" wp14:anchorId="1001A5D8" wp14:editId="523A6CB7">
                <wp:simplePos x="0" y="0"/>
                <wp:positionH relativeFrom="margin">
                  <wp:posOffset>2615565</wp:posOffset>
                </wp:positionH>
                <wp:positionV relativeFrom="paragraph">
                  <wp:posOffset>0</wp:posOffset>
                </wp:positionV>
                <wp:extent cx="3058795" cy="2876550"/>
                <wp:effectExtent l="0" t="0" r="8255" b="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8795" cy="2876550"/>
                        </a:xfrm>
                        <a:prstGeom prst="rect">
                          <a:avLst/>
                        </a:prstGeom>
                        <a:solidFill>
                          <a:srgbClr val="FFFFFF"/>
                        </a:solidFill>
                        <a:ln w="9525">
                          <a:noFill/>
                          <a:miter lim="800000"/>
                          <a:headEnd/>
                          <a:tailEnd/>
                        </a:ln>
                      </wps:spPr>
                      <wps:txbx>
                        <w:txbxContent>
                          <w:p w14:paraId="404386E2" w14:textId="77777777" w:rsidR="00203688" w:rsidRPr="005C5936" w:rsidRDefault="00203688" w:rsidP="00203688">
                            <w:pPr>
                              <w:jc w:val="both"/>
                              <w:rPr>
                                <w:rFonts w:ascii="Arial" w:hAnsi="Arial" w:cs="Arial"/>
                                <w:b/>
                                <w:sz w:val="24"/>
                                <w:szCs w:val="24"/>
                              </w:rPr>
                            </w:pPr>
                            <w:r w:rsidRPr="005C5936">
                              <w:rPr>
                                <w:rFonts w:ascii="Arial" w:hAnsi="Arial" w:cs="Arial"/>
                                <w:b/>
                                <w:sz w:val="24"/>
                                <w:szCs w:val="24"/>
                              </w:rPr>
                              <w:t xml:space="preserve">Juicio para la Protección de los Derechos Político- Electorales del Ciudadano. </w:t>
                            </w:r>
                          </w:p>
                          <w:p w14:paraId="38D2FB8F" w14:textId="224AED23" w:rsidR="00203688" w:rsidRPr="00C86C0D" w:rsidRDefault="00203688" w:rsidP="00203688">
                            <w:pPr>
                              <w:jc w:val="both"/>
                              <w:rPr>
                                <w:rFonts w:ascii="Arial" w:hAnsi="Arial" w:cs="Arial"/>
                                <w:sz w:val="24"/>
                                <w:szCs w:val="24"/>
                              </w:rPr>
                            </w:pPr>
                            <w:r w:rsidRPr="00C86C0D">
                              <w:rPr>
                                <w:rFonts w:ascii="Arial" w:hAnsi="Arial" w:cs="Arial"/>
                                <w:b/>
                                <w:sz w:val="24"/>
                                <w:szCs w:val="24"/>
                              </w:rPr>
                              <w:t>Expediente:</w:t>
                            </w:r>
                            <w:r w:rsidRPr="00C86C0D">
                              <w:rPr>
                                <w:rFonts w:ascii="Arial" w:hAnsi="Arial" w:cs="Arial"/>
                                <w:sz w:val="24"/>
                                <w:szCs w:val="24"/>
                              </w:rPr>
                              <w:t xml:space="preserve"> </w:t>
                            </w:r>
                            <w:r w:rsidRPr="00C86C0D">
                              <w:rPr>
                                <w:rFonts w:ascii="Arial" w:hAnsi="Arial" w:cs="Arial"/>
                                <w:sz w:val="24"/>
                                <w:szCs w:val="24"/>
                              </w:rPr>
                              <w:tab/>
                              <w:t>TEEA-</w:t>
                            </w:r>
                            <w:r>
                              <w:rPr>
                                <w:rFonts w:ascii="Arial" w:hAnsi="Arial" w:cs="Arial"/>
                                <w:sz w:val="24"/>
                                <w:szCs w:val="24"/>
                              </w:rPr>
                              <w:t>JDC</w:t>
                            </w:r>
                            <w:r w:rsidRPr="00C86C0D">
                              <w:rPr>
                                <w:rFonts w:ascii="Arial" w:hAnsi="Arial" w:cs="Arial"/>
                                <w:sz w:val="24"/>
                                <w:szCs w:val="24"/>
                              </w:rPr>
                              <w:t>-0</w:t>
                            </w:r>
                            <w:r w:rsidR="00FA6778">
                              <w:rPr>
                                <w:rFonts w:ascii="Arial" w:hAnsi="Arial" w:cs="Arial"/>
                                <w:sz w:val="24"/>
                                <w:szCs w:val="24"/>
                              </w:rPr>
                              <w:t>13</w:t>
                            </w:r>
                            <w:r w:rsidRPr="00C86C0D">
                              <w:rPr>
                                <w:rFonts w:ascii="Arial" w:hAnsi="Arial" w:cs="Arial"/>
                                <w:sz w:val="24"/>
                                <w:szCs w:val="24"/>
                              </w:rPr>
                              <w:t>/20</w:t>
                            </w:r>
                            <w:r>
                              <w:rPr>
                                <w:rFonts w:ascii="Arial" w:hAnsi="Arial" w:cs="Arial"/>
                                <w:sz w:val="24"/>
                                <w:szCs w:val="24"/>
                              </w:rPr>
                              <w:t>20</w:t>
                            </w:r>
                          </w:p>
                          <w:p w14:paraId="25E59C05" w14:textId="77777777" w:rsidR="00FA6778" w:rsidRPr="005C5936" w:rsidRDefault="00203688" w:rsidP="00FA6778">
                            <w:pPr>
                              <w:jc w:val="both"/>
                              <w:rPr>
                                <w:rFonts w:ascii="Arial" w:hAnsi="Arial" w:cs="Arial"/>
                                <w:b/>
                                <w:sz w:val="24"/>
                                <w:szCs w:val="24"/>
                              </w:rPr>
                            </w:pPr>
                            <w:r w:rsidRPr="00C86C0D">
                              <w:rPr>
                                <w:rFonts w:ascii="Arial" w:hAnsi="Arial" w:cs="Arial"/>
                                <w:b/>
                                <w:sz w:val="24"/>
                                <w:szCs w:val="24"/>
                              </w:rPr>
                              <w:t>Promovente:</w:t>
                            </w:r>
                            <w:r w:rsidRPr="00C86C0D">
                              <w:rPr>
                                <w:rFonts w:ascii="Arial" w:hAnsi="Arial" w:cs="Arial"/>
                                <w:sz w:val="24"/>
                                <w:szCs w:val="24"/>
                              </w:rPr>
                              <w:t xml:space="preserve"> </w:t>
                            </w:r>
                            <w:r w:rsidRPr="00C86C0D">
                              <w:rPr>
                                <w:rFonts w:ascii="Arial" w:hAnsi="Arial" w:cs="Arial"/>
                                <w:sz w:val="24"/>
                                <w:szCs w:val="24"/>
                              </w:rPr>
                              <w:tab/>
                            </w:r>
                            <w:r w:rsidR="00FA6778" w:rsidRPr="005C5936">
                              <w:rPr>
                                <w:rFonts w:ascii="Arial" w:hAnsi="Arial" w:cs="Arial"/>
                                <w:sz w:val="24"/>
                                <w:szCs w:val="24"/>
                              </w:rPr>
                              <w:t xml:space="preserve">C. </w:t>
                            </w:r>
                            <w:r w:rsidR="00FA6778">
                              <w:rPr>
                                <w:rFonts w:ascii="Arial" w:hAnsi="Arial" w:cs="Arial"/>
                                <w:sz w:val="24"/>
                                <w:szCs w:val="24"/>
                              </w:rPr>
                              <w:t>Adán Pedroza Esparza, en su carácter de presidente y representación legal de la Asociación Política del Estado denominada “Vida Digna Ciudadana”.</w:t>
                            </w:r>
                          </w:p>
                          <w:p w14:paraId="0ABEBEFD" w14:textId="25D4B035" w:rsidR="00FA6778" w:rsidRPr="005C5936" w:rsidRDefault="00203688" w:rsidP="00FA6778">
                            <w:pPr>
                              <w:jc w:val="both"/>
                              <w:rPr>
                                <w:rFonts w:ascii="Arial" w:hAnsi="Arial" w:cs="Arial"/>
                                <w:b/>
                                <w:sz w:val="24"/>
                                <w:szCs w:val="24"/>
                              </w:rPr>
                            </w:pPr>
                            <w:r w:rsidRPr="00C86C0D">
                              <w:rPr>
                                <w:rFonts w:ascii="Arial" w:hAnsi="Arial" w:cs="Arial"/>
                                <w:b/>
                                <w:sz w:val="24"/>
                                <w:szCs w:val="24"/>
                              </w:rPr>
                              <w:t>Responsable:</w:t>
                            </w:r>
                            <w:r w:rsidRPr="00C86C0D">
                              <w:rPr>
                                <w:rFonts w:ascii="Arial" w:hAnsi="Arial" w:cs="Arial"/>
                                <w:sz w:val="24"/>
                                <w:szCs w:val="24"/>
                              </w:rPr>
                              <w:tab/>
                            </w:r>
                            <w:r w:rsidR="00AE0855">
                              <w:rPr>
                                <w:rFonts w:ascii="Arial" w:hAnsi="Arial" w:cs="Arial"/>
                                <w:sz w:val="24"/>
                                <w:szCs w:val="24"/>
                              </w:rPr>
                              <w:t>Consejo General del IEE y H. Congreso del Estado de Aguascalientes</w:t>
                            </w:r>
                          </w:p>
                          <w:p w14:paraId="30561521" w14:textId="1B7FA3E1" w:rsidR="00203688" w:rsidRDefault="005B2A52" w:rsidP="00203688">
                            <w:pPr>
                              <w:jc w:val="both"/>
                              <w:rPr>
                                <w:rFonts w:ascii="Arial" w:hAnsi="Arial" w:cs="Arial"/>
                                <w:sz w:val="24"/>
                                <w:szCs w:val="24"/>
                              </w:rPr>
                            </w:pPr>
                            <w:proofErr w:type="spellStart"/>
                            <w:r>
                              <w:rPr>
                                <w:rFonts w:ascii="Arial" w:hAnsi="Arial" w:cs="Arial"/>
                                <w:sz w:val="24"/>
                                <w:szCs w:val="24"/>
                              </w:rPr>
                              <w:t>isión</w:t>
                            </w:r>
                            <w:proofErr w:type="spellEnd"/>
                            <w:r>
                              <w:rPr>
                                <w:rFonts w:ascii="Arial" w:hAnsi="Arial" w:cs="Arial"/>
                                <w:sz w:val="24"/>
                                <w:szCs w:val="24"/>
                              </w:rPr>
                              <w:t xml:space="preserve"> Nacional de Honestidad y Justicia del partido político MORENA.</w:t>
                            </w:r>
                          </w:p>
                          <w:p w14:paraId="693A1D52" w14:textId="77777777" w:rsidR="005B2A52" w:rsidRPr="00C86C0D" w:rsidRDefault="005B2A52" w:rsidP="00203688">
                            <w:pPr>
                              <w:jc w:val="both"/>
                              <w:rPr>
                                <w:rFonts w:ascii="Arial" w:hAnsi="Arial" w:cs="Arial"/>
                                <w:b/>
                                <w:sz w:val="24"/>
                                <w:szCs w:val="24"/>
                              </w:rPr>
                            </w:pPr>
                          </w:p>
                          <w:p w14:paraId="5A895235" w14:textId="76586977" w:rsidR="00203688" w:rsidRPr="005C5936" w:rsidRDefault="00203688" w:rsidP="00203688">
                            <w:pPr>
                              <w:jc w:val="both"/>
                              <w:rPr>
                                <w:rFonts w:ascii="Arial" w:hAnsi="Arial" w:cs="Arial"/>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01A5D8" id="_x0000_t202" coordsize="21600,21600" o:spt="202" path="m,l,21600r21600,l21600,xe">
                <v:stroke joinstyle="miter"/>
                <v:path gradientshapeok="t" o:connecttype="rect"/>
              </v:shapetype>
              <v:shape id="Cuadro de texto 1" o:spid="_x0000_s1026" type="#_x0000_t202" style="position:absolute;left:0;text-align:left;margin-left:205.95pt;margin-top:0;width:240.85pt;height:22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" stroked="f">
                <v:textbox>
                  <w:txbxContent>
                    <w:p w14:paraId="404386E2" w14:textId="77777777" w:rsidR="00203688" w:rsidRPr="005C5936" w:rsidRDefault="00203688" w:rsidP="00203688">
                      <w:pPr>
                        <w:jc w:val="both"/>
                        <w:rPr>
                          <w:rFonts w:ascii="Arial" w:hAnsi="Arial" w:cs="Arial"/>
                          <w:b/>
                          <w:sz w:val="24"/>
                          <w:szCs w:val="24"/>
                        </w:rPr>
                      </w:pPr>
                      <w:r w:rsidRPr="005C5936">
                        <w:rPr>
                          <w:rFonts w:ascii="Arial" w:hAnsi="Arial" w:cs="Arial"/>
                          <w:b/>
                          <w:sz w:val="24"/>
                          <w:szCs w:val="24"/>
                        </w:rPr>
                        <w:t xml:space="preserve">Juicio para la Protección de los Derechos Político- Electorales del Ciudadano. </w:t>
                      </w:r>
                    </w:p>
                    <w:p w14:paraId="38D2FB8F" w14:textId="224AED23" w:rsidR="00203688" w:rsidRPr="00C86C0D" w:rsidRDefault="00203688" w:rsidP="00203688">
                      <w:pPr>
                        <w:jc w:val="both"/>
                        <w:rPr>
                          <w:rFonts w:ascii="Arial" w:hAnsi="Arial" w:cs="Arial"/>
                          <w:sz w:val="24"/>
                          <w:szCs w:val="24"/>
                        </w:rPr>
                      </w:pPr>
                      <w:r w:rsidRPr="00C86C0D">
                        <w:rPr>
                          <w:rFonts w:ascii="Arial" w:hAnsi="Arial" w:cs="Arial"/>
                          <w:b/>
                          <w:sz w:val="24"/>
                          <w:szCs w:val="24"/>
                        </w:rPr>
                        <w:t>Expediente:</w:t>
                      </w:r>
                      <w:r w:rsidRPr="00C86C0D">
                        <w:rPr>
                          <w:rFonts w:ascii="Arial" w:hAnsi="Arial" w:cs="Arial"/>
                          <w:sz w:val="24"/>
                          <w:szCs w:val="24"/>
                        </w:rPr>
                        <w:t xml:space="preserve"> </w:t>
                      </w:r>
                      <w:r w:rsidRPr="00C86C0D">
                        <w:rPr>
                          <w:rFonts w:ascii="Arial" w:hAnsi="Arial" w:cs="Arial"/>
                          <w:sz w:val="24"/>
                          <w:szCs w:val="24"/>
                        </w:rPr>
                        <w:tab/>
                        <w:t>TEEA-</w:t>
                      </w:r>
                      <w:r>
                        <w:rPr>
                          <w:rFonts w:ascii="Arial" w:hAnsi="Arial" w:cs="Arial"/>
                          <w:sz w:val="24"/>
                          <w:szCs w:val="24"/>
                        </w:rPr>
                        <w:t>JDC</w:t>
                      </w:r>
                      <w:r w:rsidRPr="00C86C0D">
                        <w:rPr>
                          <w:rFonts w:ascii="Arial" w:hAnsi="Arial" w:cs="Arial"/>
                          <w:sz w:val="24"/>
                          <w:szCs w:val="24"/>
                        </w:rPr>
                        <w:t>-0</w:t>
                      </w:r>
                      <w:r w:rsidR="00FA6778">
                        <w:rPr>
                          <w:rFonts w:ascii="Arial" w:hAnsi="Arial" w:cs="Arial"/>
                          <w:sz w:val="24"/>
                          <w:szCs w:val="24"/>
                        </w:rPr>
                        <w:t>13</w:t>
                      </w:r>
                      <w:r w:rsidRPr="00C86C0D">
                        <w:rPr>
                          <w:rFonts w:ascii="Arial" w:hAnsi="Arial" w:cs="Arial"/>
                          <w:sz w:val="24"/>
                          <w:szCs w:val="24"/>
                        </w:rPr>
                        <w:t>/20</w:t>
                      </w:r>
                      <w:r>
                        <w:rPr>
                          <w:rFonts w:ascii="Arial" w:hAnsi="Arial" w:cs="Arial"/>
                          <w:sz w:val="24"/>
                          <w:szCs w:val="24"/>
                        </w:rPr>
                        <w:t>20</w:t>
                      </w:r>
                    </w:p>
                    <w:p w14:paraId="25E59C05" w14:textId="77777777" w:rsidR="00FA6778" w:rsidRPr="005C5936" w:rsidRDefault="00203688" w:rsidP="00FA6778">
                      <w:pPr>
                        <w:jc w:val="both"/>
                        <w:rPr>
                          <w:rFonts w:ascii="Arial" w:hAnsi="Arial" w:cs="Arial"/>
                          <w:b/>
                          <w:sz w:val="24"/>
                          <w:szCs w:val="24"/>
                        </w:rPr>
                      </w:pPr>
                      <w:r w:rsidRPr="00C86C0D">
                        <w:rPr>
                          <w:rFonts w:ascii="Arial" w:hAnsi="Arial" w:cs="Arial"/>
                          <w:b/>
                          <w:sz w:val="24"/>
                          <w:szCs w:val="24"/>
                        </w:rPr>
                        <w:t>Promovente:</w:t>
                      </w:r>
                      <w:r w:rsidRPr="00C86C0D">
                        <w:rPr>
                          <w:rFonts w:ascii="Arial" w:hAnsi="Arial" w:cs="Arial"/>
                          <w:sz w:val="24"/>
                          <w:szCs w:val="24"/>
                        </w:rPr>
                        <w:t xml:space="preserve"> </w:t>
                      </w:r>
                      <w:r w:rsidRPr="00C86C0D">
                        <w:rPr>
                          <w:rFonts w:ascii="Arial" w:hAnsi="Arial" w:cs="Arial"/>
                          <w:sz w:val="24"/>
                          <w:szCs w:val="24"/>
                        </w:rPr>
                        <w:tab/>
                      </w:r>
                      <w:r w:rsidR="00FA6778" w:rsidRPr="005C5936">
                        <w:rPr>
                          <w:rFonts w:ascii="Arial" w:hAnsi="Arial" w:cs="Arial"/>
                          <w:sz w:val="24"/>
                          <w:szCs w:val="24"/>
                        </w:rPr>
                        <w:t xml:space="preserve">C. </w:t>
                      </w:r>
                      <w:r w:rsidR="00FA6778">
                        <w:rPr>
                          <w:rFonts w:ascii="Arial" w:hAnsi="Arial" w:cs="Arial"/>
                          <w:sz w:val="24"/>
                          <w:szCs w:val="24"/>
                        </w:rPr>
                        <w:t>Adán Pedroza Esparza, en su carácter de presidente y representación legal de la Asociación Política del Estado denominada “Vida Digna Ciudadana”.</w:t>
                      </w:r>
                    </w:p>
                    <w:p w14:paraId="0ABEBEFD" w14:textId="25D4B035" w:rsidR="00FA6778" w:rsidRPr="005C5936" w:rsidRDefault="00203688" w:rsidP="00FA6778">
                      <w:pPr>
                        <w:jc w:val="both"/>
                        <w:rPr>
                          <w:rFonts w:ascii="Arial" w:hAnsi="Arial" w:cs="Arial"/>
                          <w:b/>
                          <w:sz w:val="24"/>
                          <w:szCs w:val="24"/>
                        </w:rPr>
                      </w:pPr>
                      <w:r w:rsidRPr="00C86C0D">
                        <w:rPr>
                          <w:rFonts w:ascii="Arial" w:hAnsi="Arial" w:cs="Arial"/>
                          <w:b/>
                          <w:sz w:val="24"/>
                          <w:szCs w:val="24"/>
                        </w:rPr>
                        <w:t>Responsable:</w:t>
                      </w:r>
                      <w:r w:rsidRPr="00C86C0D">
                        <w:rPr>
                          <w:rFonts w:ascii="Arial" w:hAnsi="Arial" w:cs="Arial"/>
                          <w:sz w:val="24"/>
                          <w:szCs w:val="24"/>
                        </w:rPr>
                        <w:tab/>
                      </w:r>
                      <w:r w:rsidR="00AE0855">
                        <w:rPr>
                          <w:rFonts w:ascii="Arial" w:hAnsi="Arial" w:cs="Arial"/>
                          <w:sz w:val="24"/>
                          <w:szCs w:val="24"/>
                        </w:rPr>
                        <w:t>Consejo General del IEE y H. Congreso del Estado de Aguascalientes</w:t>
                      </w:r>
                    </w:p>
                    <w:p w14:paraId="30561521" w14:textId="1B7FA3E1" w:rsidR="00203688" w:rsidRDefault="005B2A52" w:rsidP="00203688">
                      <w:pPr>
                        <w:jc w:val="both"/>
                        <w:rPr>
                          <w:rFonts w:ascii="Arial" w:hAnsi="Arial" w:cs="Arial"/>
                          <w:sz w:val="24"/>
                          <w:szCs w:val="24"/>
                        </w:rPr>
                      </w:pPr>
                      <w:proofErr w:type="spellStart"/>
                      <w:r>
                        <w:rPr>
                          <w:rFonts w:ascii="Arial" w:hAnsi="Arial" w:cs="Arial"/>
                          <w:sz w:val="24"/>
                          <w:szCs w:val="24"/>
                        </w:rPr>
                        <w:t>isión</w:t>
                      </w:r>
                      <w:proofErr w:type="spellEnd"/>
                      <w:r>
                        <w:rPr>
                          <w:rFonts w:ascii="Arial" w:hAnsi="Arial" w:cs="Arial"/>
                          <w:sz w:val="24"/>
                          <w:szCs w:val="24"/>
                        </w:rPr>
                        <w:t xml:space="preserve"> Nacional de Honestidad y Justicia del partido político MORENA.</w:t>
                      </w:r>
                    </w:p>
                    <w:p w14:paraId="693A1D52" w14:textId="77777777" w:rsidR="005B2A52" w:rsidRPr="00C86C0D" w:rsidRDefault="005B2A52" w:rsidP="00203688">
                      <w:pPr>
                        <w:jc w:val="both"/>
                        <w:rPr>
                          <w:rFonts w:ascii="Arial" w:hAnsi="Arial" w:cs="Arial"/>
                          <w:b/>
                          <w:sz w:val="24"/>
                          <w:szCs w:val="24"/>
                        </w:rPr>
                      </w:pPr>
                    </w:p>
                    <w:p w14:paraId="5A895235" w14:textId="76586977" w:rsidR="00203688" w:rsidRPr="005C5936" w:rsidRDefault="00203688" w:rsidP="00203688">
                      <w:pPr>
                        <w:jc w:val="both"/>
                        <w:rPr>
                          <w:rFonts w:ascii="Arial" w:hAnsi="Arial" w:cs="Arial"/>
                          <w:b/>
                          <w:sz w:val="24"/>
                          <w:szCs w:val="24"/>
                        </w:rPr>
                      </w:pPr>
                    </w:p>
                  </w:txbxContent>
                </v:textbox>
                <w10:wrap type="square" anchorx="margin"/>
              </v:shape>
            </w:pict>
          </mc:Fallback>
        </mc:AlternateContent>
      </w:r>
    </w:p>
    <w:p w14:paraId="75390DBB" w14:textId="77777777" w:rsidR="00203688" w:rsidRPr="00FF2ACE" w:rsidRDefault="00203688" w:rsidP="00203688">
      <w:pPr>
        <w:spacing w:after="0" w:line="360" w:lineRule="auto"/>
        <w:ind w:left="284"/>
        <w:jc w:val="center"/>
        <w:rPr>
          <w:rFonts w:ascii="Arial" w:eastAsia="Times New Roman" w:hAnsi="Arial" w:cs="Arial"/>
          <w:bCs/>
          <w:kern w:val="16"/>
          <w:sz w:val="24"/>
          <w:szCs w:val="24"/>
          <w:lang w:eastAsia="es-ES"/>
        </w:rPr>
      </w:pPr>
    </w:p>
    <w:p w14:paraId="28D0B6E5" w14:textId="77777777" w:rsidR="00203688" w:rsidRPr="00FF2ACE" w:rsidRDefault="00203688" w:rsidP="00203688">
      <w:pPr>
        <w:spacing w:after="0" w:line="360" w:lineRule="auto"/>
        <w:ind w:left="284"/>
        <w:jc w:val="center"/>
        <w:rPr>
          <w:rFonts w:ascii="Arial" w:eastAsia="Times New Roman" w:hAnsi="Arial" w:cs="Arial"/>
          <w:bCs/>
          <w:kern w:val="16"/>
          <w:sz w:val="24"/>
          <w:szCs w:val="24"/>
          <w:lang w:eastAsia="es-ES"/>
        </w:rPr>
      </w:pPr>
    </w:p>
    <w:p w14:paraId="6A0541AF" w14:textId="77777777" w:rsidR="00203688" w:rsidRPr="00FF2ACE" w:rsidRDefault="00203688" w:rsidP="00203688">
      <w:pPr>
        <w:spacing w:after="0" w:line="360" w:lineRule="auto"/>
        <w:ind w:left="284"/>
        <w:jc w:val="center"/>
        <w:rPr>
          <w:rFonts w:ascii="Arial" w:eastAsia="Times New Roman" w:hAnsi="Arial" w:cs="Arial"/>
          <w:bCs/>
          <w:kern w:val="16"/>
          <w:sz w:val="24"/>
          <w:szCs w:val="24"/>
          <w:lang w:eastAsia="es-ES"/>
        </w:rPr>
      </w:pPr>
    </w:p>
    <w:p w14:paraId="66B5D640" w14:textId="77777777" w:rsidR="00203688" w:rsidRPr="00FF2ACE" w:rsidRDefault="00203688" w:rsidP="00203688">
      <w:pPr>
        <w:spacing w:after="0" w:line="360" w:lineRule="auto"/>
        <w:ind w:left="284"/>
        <w:jc w:val="center"/>
        <w:rPr>
          <w:rFonts w:ascii="Arial" w:eastAsia="Times New Roman" w:hAnsi="Arial" w:cs="Arial"/>
          <w:bCs/>
          <w:kern w:val="16"/>
          <w:sz w:val="24"/>
          <w:szCs w:val="24"/>
          <w:lang w:eastAsia="es-ES"/>
        </w:rPr>
      </w:pPr>
    </w:p>
    <w:p w14:paraId="68E942DE" w14:textId="77777777" w:rsidR="00203688" w:rsidRPr="00FF2ACE" w:rsidRDefault="00203688" w:rsidP="00203688">
      <w:pPr>
        <w:spacing w:after="0" w:line="360" w:lineRule="auto"/>
        <w:ind w:left="284"/>
        <w:jc w:val="center"/>
        <w:rPr>
          <w:rFonts w:ascii="Arial" w:eastAsia="Times New Roman" w:hAnsi="Arial" w:cs="Arial"/>
          <w:bCs/>
          <w:kern w:val="16"/>
          <w:sz w:val="24"/>
          <w:szCs w:val="24"/>
          <w:lang w:eastAsia="es-ES"/>
        </w:rPr>
      </w:pPr>
    </w:p>
    <w:p w14:paraId="57B734E2" w14:textId="77777777" w:rsidR="00203688" w:rsidRPr="00FF2ACE" w:rsidRDefault="00203688" w:rsidP="00203688">
      <w:pPr>
        <w:spacing w:line="360" w:lineRule="auto"/>
        <w:ind w:firstLine="708"/>
        <w:jc w:val="both"/>
        <w:rPr>
          <w:rFonts w:ascii="Arial" w:eastAsia="Times New Roman" w:hAnsi="Arial" w:cs="Arial"/>
          <w:bCs/>
          <w:sz w:val="24"/>
          <w:szCs w:val="24"/>
          <w:lang w:eastAsia="es-MX"/>
        </w:rPr>
      </w:pPr>
    </w:p>
    <w:p w14:paraId="2A74B412" w14:textId="77777777" w:rsidR="00203688" w:rsidRPr="00FF2ACE" w:rsidRDefault="00203688" w:rsidP="00203688">
      <w:pPr>
        <w:spacing w:line="360" w:lineRule="auto"/>
        <w:ind w:firstLine="708"/>
        <w:jc w:val="both"/>
        <w:rPr>
          <w:rFonts w:ascii="Arial" w:eastAsia="Times New Roman" w:hAnsi="Arial" w:cs="Arial"/>
          <w:bCs/>
          <w:sz w:val="24"/>
          <w:szCs w:val="24"/>
          <w:lang w:eastAsia="es-MX"/>
        </w:rPr>
      </w:pPr>
    </w:p>
    <w:p w14:paraId="0C6F67D4" w14:textId="77777777" w:rsidR="005B2A52" w:rsidRPr="00FF2ACE" w:rsidRDefault="005B2A52" w:rsidP="00203688">
      <w:pPr>
        <w:spacing w:line="360" w:lineRule="auto"/>
        <w:ind w:firstLine="708"/>
        <w:jc w:val="both"/>
        <w:rPr>
          <w:rFonts w:ascii="Arial" w:eastAsia="Times New Roman" w:hAnsi="Arial" w:cs="Arial"/>
          <w:bCs/>
          <w:sz w:val="24"/>
          <w:szCs w:val="24"/>
          <w:lang w:eastAsia="es-MX"/>
        </w:rPr>
      </w:pPr>
    </w:p>
    <w:p w14:paraId="266999D9" w14:textId="77777777" w:rsidR="00FA6778" w:rsidRDefault="00FA6778" w:rsidP="00203688">
      <w:pPr>
        <w:spacing w:line="360" w:lineRule="auto"/>
        <w:ind w:firstLine="708"/>
        <w:jc w:val="both"/>
        <w:rPr>
          <w:rFonts w:ascii="Arial" w:eastAsia="Times New Roman" w:hAnsi="Arial" w:cs="Arial"/>
          <w:bCs/>
          <w:sz w:val="24"/>
          <w:szCs w:val="24"/>
          <w:lang w:eastAsia="es-MX"/>
        </w:rPr>
      </w:pPr>
    </w:p>
    <w:p w14:paraId="089EF938" w14:textId="369BA8C5" w:rsidR="00AE0855" w:rsidRPr="00FF2ACE" w:rsidRDefault="00AE0855" w:rsidP="00AE0855">
      <w:pPr>
        <w:spacing w:line="360" w:lineRule="auto"/>
        <w:ind w:firstLine="708"/>
        <w:jc w:val="both"/>
        <w:rPr>
          <w:rFonts w:ascii="Arial" w:eastAsia="Times New Roman" w:hAnsi="Arial" w:cs="Arial"/>
          <w:bCs/>
          <w:sz w:val="24"/>
          <w:szCs w:val="24"/>
          <w:lang w:eastAsia="es-MX"/>
        </w:rPr>
      </w:pPr>
      <w:r w:rsidRPr="00FF2ACE">
        <w:rPr>
          <w:rFonts w:ascii="Arial" w:eastAsia="Times New Roman" w:hAnsi="Arial" w:cs="Arial"/>
          <w:bCs/>
          <w:sz w:val="24"/>
          <w:szCs w:val="24"/>
          <w:lang w:eastAsia="es-MX"/>
        </w:rPr>
        <w:t xml:space="preserve">El Secretario General de Acuerdos, da cuenta al Magistrado Presidente, Jorge Ramón Díaz de León Gutiérrez, con </w:t>
      </w:r>
      <w:bookmarkStart w:id="0" w:name="_Hlk503018402"/>
      <w:r w:rsidRPr="00FF2ACE">
        <w:rPr>
          <w:rFonts w:ascii="Arial" w:eastAsia="Times New Roman" w:hAnsi="Arial" w:cs="Arial"/>
          <w:bCs/>
          <w:sz w:val="24"/>
          <w:szCs w:val="24"/>
          <w:lang w:eastAsia="es-MX"/>
        </w:rPr>
        <w:t xml:space="preserve">el oficio con número </w:t>
      </w:r>
      <w:r w:rsidRPr="007B56E0">
        <w:rPr>
          <w:rFonts w:ascii="Arial" w:eastAsia="Times New Roman" w:hAnsi="Arial" w:cs="Arial"/>
          <w:bCs/>
          <w:sz w:val="24"/>
          <w:szCs w:val="24"/>
          <w:lang w:eastAsia="es-MX"/>
        </w:rPr>
        <w:t>TEEA-OP-05</w:t>
      </w:r>
      <w:r>
        <w:rPr>
          <w:rFonts w:ascii="Arial" w:eastAsia="Times New Roman" w:hAnsi="Arial" w:cs="Arial"/>
          <w:bCs/>
          <w:sz w:val="24"/>
          <w:szCs w:val="24"/>
          <w:lang w:eastAsia="es-MX"/>
        </w:rPr>
        <w:t>2</w:t>
      </w:r>
      <w:r w:rsidRPr="007B56E0">
        <w:rPr>
          <w:rFonts w:ascii="Arial" w:eastAsia="Times New Roman" w:hAnsi="Arial" w:cs="Arial"/>
          <w:bCs/>
          <w:sz w:val="24"/>
          <w:szCs w:val="24"/>
          <w:lang w:eastAsia="es-MX"/>
        </w:rPr>
        <w:t>/2020</w:t>
      </w:r>
      <w:r>
        <w:rPr>
          <w:rFonts w:ascii="Arial" w:eastAsia="Times New Roman" w:hAnsi="Arial" w:cs="Arial"/>
          <w:bCs/>
          <w:sz w:val="24"/>
          <w:szCs w:val="24"/>
          <w:lang w:eastAsia="es-MX"/>
        </w:rPr>
        <w:t xml:space="preserve">, de fecha diecisiete </w:t>
      </w:r>
      <w:r w:rsidRPr="00FF2ACE">
        <w:rPr>
          <w:rFonts w:ascii="Arial" w:eastAsia="Times New Roman" w:hAnsi="Arial" w:cs="Arial"/>
          <w:bCs/>
          <w:sz w:val="24"/>
          <w:szCs w:val="24"/>
          <w:lang w:eastAsia="es-MX"/>
        </w:rPr>
        <w:t>de agosto de dos mil veinte, remitido por la</w:t>
      </w:r>
      <w:r w:rsidRPr="00FF2ACE">
        <w:rPr>
          <w:rFonts w:ascii="Arial" w:hAnsi="Arial" w:cs="Arial"/>
          <w:sz w:val="24"/>
          <w:szCs w:val="24"/>
        </w:rPr>
        <w:t xml:space="preserve"> Oficialía de Partes de este Tribunal Electoral, y </w:t>
      </w:r>
      <w:r w:rsidRPr="00FF2ACE">
        <w:rPr>
          <w:rFonts w:ascii="Arial" w:eastAsia="Times New Roman" w:hAnsi="Arial" w:cs="Arial"/>
          <w:bCs/>
          <w:sz w:val="24"/>
          <w:szCs w:val="24"/>
          <w:lang w:eastAsia="es-MX"/>
        </w:rPr>
        <w:t>con la documentación que en él se describe</w:t>
      </w:r>
      <w:bookmarkEnd w:id="0"/>
      <w:r w:rsidRPr="00FF2ACE">
        <w:rPr>
          <w:rFonts w:ascii="Arial" w:eastAsia="Times New Roman" w:hAnsi="Arial" w:cs="Arial"/>
          <w:bCs/>
          <w:sz w:val="24"/>
          <w:szCs w:val="24"/>
          <w:lang w:eastAsia="es-MX"/>
        </w:rPr>
        <w:t>.</w:t>
      </w:r>
    </w:p>
    <w:tbl>
      <w:tblPr>
        <w:tblStyle w:val="Tablaconcuadrcula"/>
        <w:tblW w:w="0" w:type="auto"/>
        <w:tblLook w:val="04A0" w:firstRow="1" w:lastRow="0" w:firstColumn="1" w:lastColumn="0" w:noHBand="0" w:noVBand="1"/>
      </w:tblPr>
      <w:tblGrid>
        <w:gridCol w:w="4414"/>
        <w:gridCol w:w="4414"/>
      </w:tblGrid>
      <w:tr w:rsidR="00AE0855" w:rsidRPr="00FF2ACE" w14:paraId="0892A8E7" w14:textId="77777777" w:rsidTr="00FD038D">
        <w:tc>
          <w:tcPr>
            <w:tcW w:w="4414" w:type="dxa"/>
          </w:tcPr>
          <w:p w14:paraId="55CB92E3" w14:textId="77777777" w:rsidR="00AE0855" w:rsidRPr="00FF2ACE" w:rsidRDefault="00AE0855" w:rsidP="00FD038D">
            <w:pPr>
              <w:spacing w:line="240" w:lineRule="auto"/>
              <w:jc w:val="center"/>
              <w:rPr>
                <w:rFonts w:ascii="Arial" w:eastAsia="Times New Roman" w:hAnsi="Arial" w:cs="Arial"/>
                <w:b/>
                <w:sz w:val="24"/>
                <w:szCs w:val="24"/>
                <w:lang w:eastAsia="es-MX"/>
              </w:rPr>
            </w:pPr>
            <w:r w:rsidRPr="00520FA8">
              <w:rPr>
                <w:rFonts w:ascii="Arial" w:eastAsia="Times New Roman" w:hAnsi="Arial" w:cs="Arial"/>
                <w:b/>
                <w:sz w:val="24"/>
                <w:szCs w:val="24"/>
                <w:lang w:eastAsia="es-MX"/>
              </w:rPr>
              <w:t>Documentación recibida</w:t>
            </w:r>
          </w:p>
        </w:tc>
        <w:tc>
          <w:tcPr>
            <w:tcW w:w="4414" w:type="dxa"/>
          </w:tcPr>
          <w:p w14:paraId="7DCEFB7B" w14:textId="77777777" w:rsidR="00AE0855" w:rsidRPr="00FF2ACE" w:rsidRDefault="00AE0855" w:rsidP="00FD038D">
            <w:pPr>
              <w:spacing w:line="240" w:lineRule="auto"/>
              <w:jc w:val="center"/>
              <w:rPr>
                <w:rFonts w:ascii="Arial" w:eastAsia="Times New Roman" w:hAnsi="Arial" w:cs="Arial"/>
                <w:b/>
                <w:sz w:val="24"/>
                <w:szCs w:val="24"/>
                <w:lang w:eastAsia="es-MX"/>
              </w:rPr>
            </w:pPr>
            <w:r w:rsidRPr="00FF2ACE">
              <w:rPr>
                <w:rFonts w:ascii="Arial" w:eastAsia="Times New Roman" w:hAnsi="Arial" w:cs="Arial"/>
                <w:b/>
                <w:sz w:val="24"/>
                <w:szCs w:val="24"/>
                <w:lang w:eastAsia="es-MX"/>
              </w:rPr>
              <w:t>Acto impugnado</w:t>
            </w:r>
          </w:p>
        </w:tc>
      </w:tr>
      <w:tr w:rsidR="00AE0855" w:rsidRPr="00FF2ACE" w14:paraId="13DB8AC6" w14:textId="77777777" w:rsidTr="00FD038D">
        <w:tc>
          <w:tcPr>
            <w:tcW w:w="4414" w:type="dxa"/>
          </w:tcPr>
          <w:p w14:paraId="7D666C46" w14:textId="0C6691BE" w:rsidR="00AE0855" w:rsidRPr="00FF2ACE" w:rsidRDefault="00520FA8" w:rsidP="00FD038D">
            <w:pPr>
              <w:spacing w:line="240" w:lineRule="auto"/>
              <w:jc w:val="both"/>
              <w:rPr>
                <w:rFonts w:ascii="Arial" w:eastAsia="Times New Roman" w:hAnsi="Arial" w:cs="Arial"/>
                <w:bCs/>
                <w:sz w:val="24"/>
                <w:szCs w:val="24"/>
                <w:lang w:eastAsia="es-MX"/>
              </w:rPr>
            </w:pPr>
            <w:r>
              <w:rPr>
                <w:rFonts w:ascii="Arial" w:eastAsia="Times New Roman" w:hAnsi="Arial" w:cs="Arial"/>
                <w:bCs/>
                <w:sz w:val="24"/>
                <w:szCs w:val="24"/>
                <w:lang w:eastAsia="es-MX"/>
              </w:rPr>
              <w:t>Oficio IEE/SE/0901/2020, de esta fecha, signado por el Secretario Ejecutivo del IEE, por el que remite el expediente IEE/JDCL/003/2020.</w:t>
            </w:r>
          </w:p>
        </w:tc>
        <w:tc>
          <w:tcPr>
            <w:tcW w:w="4414" w:type="dxa"/>
          </w:tcPr>
          <w:p w14:paraId="5D54A8C6" w14:textId="61D7A512" w:rsidR="00AE0855" w:rsidRPr="00FF2ACE" w:rsidRDefault="00AE0855" w:rsidP="00FD038D">
            <w:pPr>
              <w:spacing w:line="240" w:lineRule="auto"/>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Acuerdo con clave </w:t>
            </w:r>
            <w:r w:rsidRPr="00BB0D92">
              <w:rPr>
                <w:rFonts w:ascii="Arial" w:eastAsia="Times New Roman" w:hAnsi="Arial" w:cs="Arial"/>
                <w:b/>
                <w:bCs/>
                <w:sz w:val="24"/>
                <w:szCs w:val="24"/>
                <w:lang w:eastAsia="es-MX"/>
              </w:rPr>
              <w:t>CG-A-10/2020</w:t>
            </w:r>
            <w:r>
              <w:rPr>
                <w:rFonts w:ascii="Arial" w:eastAsia="Times New Roman" w:hAnsi="Arial" w:cs="Arial"/>
                <w:bCs/>
                <w:sz w:val="24"/>
                <w:szCs w:val="24"/>
                <w:lang w:eastAsia="es-MX"/>
              </w:rPr>
              <w:t xml:space="preserve">, mediante el cual se aprueba el reglamento de las Asociaciones Políticas Estatales del IEE, así como el Decreto 360, emitido por Congreso del Estado, por el que reforma, entre </w:t>
            </w:r>
            <w:r>
              <w:rPr>
                <w:rFonts w:ascii="Arial" w:eastAsia="Times New Roman" w:hAnsi="Arial" w:cs="Arial"/>
                <w:bCs/>
                <w:sz w:val="24"/>
                <w:szCs w:val="24"/>
                <w:lang w:eastAsia="es-MX"/>
              </w:rPr>
              <w:t>otros, el</w:t>
            </w:r>
            <w:r>
              <w:rPr>
                <w:rFonts w:ascii="Arial" w:eastAsia="Times New Roman" w:hAnsi="Arial" w:cs="Arial"/>
                <w:bCs/>
                <w:sz w:val="24"/>
                <w:szCs w:val="24"/>
                <w:lang w:eastAsia="es-MX"/>
              </w:rPr>
              <w:t xml:space="preserve"> artículo 60, del Código Electoral del Estado de Aguascalientes, publicado en el POE con fecha veintinueve de junio de dos mil veinte.</w:t>
            </w:r>
          </w:p>
        </w:tc>
      </w:tr>
    </w:tbl>
    <w:p w14:paraId="36406922" w14:textId="77777777" w:rsidR="00203688" w:rsidRPr="00FF2ACE" w:rsidRDefault="00203688" w:rsidP="00203688">
      <w:pPr>
        <w:spacing w:line="360" w:lineRule="auto"/>
        <w:ind w:firstLine="708"/>
        <w:jc w:val="both"/>
        <w:rPr>
          <w:rFonts w:ascii="Arial" w:eastAsia="Times New Roman" w:hAnsi="Arial" w:cs="Arial"/>
          <w:bCs/>
          <w:sz w:val="24"/>
          <w:szCs w:val="24"/>
          <w:lang w:eastAsia="es-MX"/>
        </w:rPr>
      </w:pPr>
    </w:p>
    <w:p w14:paraId="7A967536" w14:textId="70BF94A4" w:rsidR="00203688" w:rsidRPr="00FF2ACE" w:rsidRDefault="00203688" w:rsidP="0020463D">
      <w:pPr>
        <w:spacing w:line="360" w:lineRule="auto"/>
        <w:ind w:firstLine="708"/>
        <w:jc w:val="both"/>
        <w:rPr>
          <w:rFonts w:ascii="Arial" w:hAnsi="Arial" w:cs="Arial"/>
          <w:b/>
          <w:bCs/>
          <w:sz w:val="24"/>
          <w:szCs w:val="24"/>
        </w:rPr>
      </w:pPr>
      <w:r w:rsidRPr="00FF2ACE">
        <w:rPr>
          <w:rFonts w:ascii="Arial" w:eastAsia="Times New Roman" w:hAnsi="Arial" w:cs="Arial"/>
          <w:b/>
          <w:bCs/>
          <w:sz w:val="24"/>
          <w:szCs w:val="24"/>
          <w:lang w:eastAsia="es-MX"/>
        </w:rPr>
        <w:t>Aguascalientes, Aguascalientes, a</w:t>
      </w:r>
      <w:r w:rsidRPr="00FF2ACE">
        <w:rPr>
          <w:rFonts w:ascii="Arial" w:hAnsi="Arial" w:cs="Arial"/>
          <w:b/>
          <w:bCs/>
          <w:sz w:val="24"/>
          <w:szCs w:val="24"/>
        </w:rPr>
        <w:t xml:space="preserve"> </w:t>
      </w:r>
      <w:r w:rsidR="00AE0855">
        <w:rPr>
          <w:rFonts w:ascii="Arial" w:hAnsi="Arial" w:cs="Arial"/>
          <w:b/>
          <w:bCs/>
          <w:sz w:val="24"/>
          <w:szCs w:val="24"/>
        </w:rPr>
        <w:t>diecisiete</w:t>
      </w:r>
      <w:r w:rsidRPr="00FF2ACE">
        <w:rPr>
          <w:rFonts w:ascii="Arial" w:hAnsi="Arial" w:cs="Arial"/>
          <w:b/>
          <w:bCs/>
          <w:sz w:val="24"/>
          <w:szCs w:val="24"/>
        </w:rPr>
        <w:t xml:space="preserve"> de agosto de dos mil veinte. </w:t>
      </w:r>
    </w:p>
    <w:p w14:paraId="19347A45" w14:textId="09FAEBE0" w:rsidR="00203688" w:rsidRPr="00FF2ACE" w:rsidRDefault="00203688" w:rsidP="0020463D">
      <w:pPr>
        <w:spacing w:line="360" w:lineRule="auto"/>
        <w:ind w:firstLine="708"/>
        <w:jc w:val="both"/>
        <w:rPr>
          <w:rFonts w:ascii="Arial" w:eastAsia="Times New Roman" w:hAnsi="Arial" w:cs="Arial"/>
          <w:b/>
          <w:bCs/>
          <w:sz w:val="24"/>
          <w:szCs w:val="24"/>
          <w:lang w:eastAsia="es-MX"/>
        </w:rPr>
      </w:pPr>
      <w:r w:rsidRPr="00FF2ACE">
        <w:rPr>
          <w:rFonts w:ascii="Arial" w:hAnsi="Arial" w:cs="Arial"/>
          <w:sz w:val="24"/>
          <w:szCs w:val="24"/>
        </w:rPr>
        <w:t xml:space="preserve">Visto el estado que guardan los autos y con fundamento </w:t>
      </w:r>
      <w:r w:rsidRPr="00FF2ACE">
        <w:rPr>
          <w:rFonts w:ascii="Arial" w:eastAsia="Times New Roman" w:hAnsi="Arial" w:cs="Arial"/>
          <w:bCs/>
          <w:sz w:val="24"/>
          <w:szCs w:val="24"/>
          <w:lang w:eastAsia="es-MX"/>
        </w:rPr>
        <w:t>en los artículos 298, 299, 300, 301, 354 y 356, fracción VII, del Código Electoral del Estado de Aguascalientes;</w:t>
      </w:r>
      <w:r w:rsidR="0020463D">
        <w:rPr>
          <w:rFonts w:ascii="Arial" w:eastAsia="Times New Roman" w:hAnsi="Arial" w:cs="Arial"/>
          <w:bCs/>
          <w:sz w:val="24"/>
          <w:szCs w:val="24"/>
          <w:lang w:eastAsia="es-MX"/>
        </w:rPr>
        <w:t xml:space="preserve"> 9,</w:t>
      </w:r>
      <w:r w:rsidRPr="00FF2ACE">
        <w:rPr>
          <w:rFonts w:ascii="Arial" w:eastAsia="Times New Roman" w:hAnsi="Arial" w:cs="Arial"/>
          <w:bCs/>
          <w:sz w:val="24"/>
          <w:szCs w:val="24"/>
          <w:lang w:eastAsia="es-MX"/>
        </w:rPr>
        <w:t xml:space="preserve"> 18, fracción XIII y XV, </w:t>
      </w:r>
      <w:r w:rsidR="00B46C6B" w:rsidRPr="00FF2ACE">
        <w:rPr>
          <w:rFonts w:ascii="Arial" w:eastAsia="Times New Roman" w:hAnsi="Arial" w:cs="Arial"/>
          <w:bCs/>
          <w:sz w:val="24"/>
          <w:szCs w:val="24"/>
          <w:lang w:eastAsia="es-MX"/>
        </w:rPr>
        <w:t xml:space="preserve">y </w:t>
      </w:r>
      <w:r w:rsidRPr="00FF2ACE">
        <w:rPr>
          <w:rFonts w:ascii="Arial" w:eastAsia="Times New Roman" w:hAnsi="Arial" w:cs="Arial"/>
          <w:bCs/>
          <w:sz w:val="24"/>
          <w:szCs w:val="24"/>
          <w:lang w:eastAsia="es-MX"/>
        </w:rPr>
        <w:t>113, del Reglamento Interior del Tribunal Electoral del Estado de Aguascalientes; 9, 10 y 11 de los</w:t>
      </w:r>
      <w:r w:rsidRPr="00FF2ACE">
        <w:rPr>
          <w:rFonts w:ascii="Arial" w:eastAsia="Times New Roman" w:hAnsi="Arial" w:cs="Arial"/>
          <w:sz w:val="24"/>
          <w:szCs w:val="24"/>
          <w:lang w:eastAsia="es-ES"/>
        </w:rPr>
        <w:t xml:space="preserve"> </w:t>
      </w:r>
      <w:r w:rsidRPr="00FF2ACE">
        <w:rPr>
          <w:rFonts w:ascii="Arial" w:eastAsia="Times New Roman" w:hAnsi="Arial" w:cs="Arial"/>
          <w:iCs/>
          <w:sz w:val="24"/>
          <w:szCs w:val="24"/>
          <w:lang w:eastAsia="es-ES"/>
        </w:rPr>
        <w:t>Lineamientos para la tramitación, sustanciación y resolución del juicio para la protección de los derechos político-electorales del ciudadano, el juicio electoral, y asunto general, competencia del Tribunal Electoral del Estado de Aguascalientes,</w:t>
      </w:r>
      <w:r w:rsidRPr="00FF2ACE">
        <w:rPr>
          <w:rFonts w:ascii="Arial" w:eastAsia="Times New Roman" w:hAnsi="Arial" w:cs="Arial"/>
          <w:b/>
          <w:i/>
          <w:sz w:val="24"/>
          <w:szCs w:val="24"/>
          <w:lang w:eastAsia="es-ES"/>
        </w:rPr>
        <w:t xml:space="preserve"> </w:t>
      </w:r>
      <w:r w:rsidRPr="00FF2ACE">
        <w:rPr>
          <w:rFonts w:ascii="Arial" w:eastAsia="Times New Roman" w:hAnsi="Arial" w:cs="Arial"/>
          <w:bCs/>
          <w:iCs/>
          <w:sz w:val="24"/>
          <w:szCs w:val="24"/>
          <w:lang w:eastAsia="es-ES"/>
        </w:rPr>
        <w:t>se</w:t>
      </w:r>
      <w:r w:rsidRPr="00FF2ACE">
        <w:rPr>
          <w:rFonts w:ascii="Arial" w:eastAsia="Times New Roman" w:hAnsi="Arial" w:cs="Arial"/>
          <w:bCs/>
          <w:sz w:val="24"/>
          <w:szCs w:val="24"/>
          <w:lang w:eastAsia="es-MX"/>
        </w:rPr>
        <w:t xml:space="preserve"> acuerda</w:t>
      </w:r>
      <w:r w:rsidRPr="00FF2ACE">
        <w:rPr>
          <w:rFonts w:ascii="Arial" w:eastAsia="Times New Roman" w:hAnsi="Arial" w:cs="Arial"/>
          <w:b/>
          <w:bCs/>
          <w:sz w:val="24"/>
          <w:szCs w:val="24"/>
          <w:lang w:eastAsia="es-MX"/>
        </w:rPr>
        <w:t>:</w:t>
      </w:r>
    </w:p>
    <w:p w14:paraId="5B64B699" w14:textId="7E6FA08F" w:rsidR="00DB4C8E" w:rsidRPr="00FF2ACE" w:rsidRDefault="00FA6778" w:rsidP="0020463D">
      <w:pPr>
        <w:spacing w:line="360" w:lineRule="auto"/>
        <w:ind w:firstLine="708"/>
        <w:jc w:val="both"/>
        <w:rPr>
          <w:rFonts w:ascii="Arial" w:hAnsi="Arial" w:cs="Arial"/>
          <w:b/>
          <w:bCs/>
          <w:sz w:val="24"/>
          <w:szCs w:val="24"/>
        </w:rPr>
      </w:pPr>
      <w:r>
        <w:rPr>
          <w:rFonts w:ascii="Arial" w:eastAsia="Times New Roman" w:hAnsi="Arial" w:cs="Arial"/>
          <w:b/>
          <w:bCs/>
          <w:sz w:val="24"/>
          <w:szCs w:val="24"/>
          <w:lang w:eastAsia="es-MX"/>
        </w:rPr>
        <w:lastRenderedPageBreak/>
        <w:t>PRIMERO</w:t>
      </w:r>
      <w:r w:rsidR="00AF19F1">
        <w:rPr>
          <w:rFonts w:ascii="Arial" w:eastAsia="Times New Roman" w:hAnsi="Arial" w:cs="Arial"/>
          <w:b/>
          <w:bCs/>
          <w:sz w:val="24"/>
          <w:szCs w:val="24"/>
          <w:lang w:eastAsia="es-MX"/>
        </w:rPr>
        <w:t xml:space="preserve">. </w:t>
      </w:r>
      <w:r w:rsidR="00DB4C8E" w:rsidRPr="00FF2ACE">
        <w:rPr>
          <w:rFonts w:ascii="Arial" w:eastAsia="Times New Roman" w:hAnsi="Arial" w:cs="Arial"/>
          <w:b/>
          <w:bCs/>
          <w:sz w:val="24"/>
          <w:szCs w:val="24"/>
          <w:lang w:eastAsia="es-MX"/>
        </w:rPr>
        <w:t xml:space="preserve">Integración de expediente. </w:t>
      </w:r>
      <w:r w:rsidR="00DB4C8E" w:rsidRPr="00FF2ACE">
        <w:rPr>
          <w:rFonts w:ascii="Arial" w:eastAsia="Times New Roman" w:hAnsi="Arial" w:cs="Arial"/>
          <w:sz w:val="24"/>
          <w:szCs w:val="24"/>
          <w:lang w:eastAsia="es-MX"/>
        </w:rPr>
        <w:t xml:space="preserve">Con el escrito de cuenta y sus anexos, se ordena integrar el expediente respectivo y registrarlo en el libro de gobierno con la clave </w:t>
      </w:r>
      <w:r w:rsidR="00DB4C8E" w:rsidRPr="00FF2ACE">
        <w:rPr>
          <w:rFonts w:ascii="Arial" w:eastAsia="Times New Roman" w:hAnsi="Arial" w:cs="Arial"/>
          <w:b/>
          <w:bCs/>
          <w:sz w:val="24"/>
          <w:szCs w:val="24"/>
          <w:lang w:eastAsia="es-MX"/>
        </w:rPr>
        <w:t>TEEA-JDC-0</w:t>
      </w:r>
      <w:r>
        <w:rPr>
          <w:rFonts w:ascii="Arial" w:eastAsia="Times New Roman" w:hAnsi="Arial" w:cs="Arial"/>
          <w:b/>
          <w:bCs/>
          <w:sz w:val="24"/>
          <w:szCs w:val="24"/>
          <w:lang w:eastAsia="es-MX"/>
        </w:rPr>
        <w:t>13</w:t>
      </w:r>
      <w:r w:rsidR="00DB4C8E" w:rsidRPr="00FF2ACE">
        <w:rPr>
          <w:rFonts w:ascii="Arial" w:eastAsia="Times New Roman" w:hAnsi="Arial" w:cs="Arial"/>
          <w:b/>
          <w:bCs/>
          <w:sz w:val="24"/>
          <w:szCs w:val="24"/>
          <w:lang w:eastAsia="es-MX"/>
        </w:rPr>
        <w:t>/2020.</w:t>
      </w:r>
    </w:p>
    <w:p w14:paraId="4F095EC9" w14:textId="221533C9" w:rsidR="00AE0855" w:rsidRDefault="0020463D" w:rsidP="00AE0855">
      <w:pPr>
        <w:shd w:val="clear" w:color="auto" w:fill="FFFFFF"/>
        <w:spacing w:after="0" w:line="360" w:lineRule="auto"/>
        <w:jc w:val="both"/>
        <w:rPr>
          <w:rFonts w:ascii="Arial" w:eastAsia="Times New Roman" w:hAnsi="Arial" w:cs="Arial"/>
          <w:sz w:val="24"/>
          <w:szCs w:val="24"/>
          <w:lang w:eastAsia="es-MX"/>
        </w:rPr>
      </w:pPr>
      <w:r>
        <w:rPr>
          <w:rFonts w:ascii="Arial" w:eastAsia="Times New Roman" w:hAnsi="Arial" w:cs="Arial"/>
          <w:b/>
          <w:bCs/>
          <w:sz w:val="24"/>
          <w:szCs w:val="24"/>
          <w:lang w:eastAsia="es-MX"/>
        </w:rPr>
        <w:tab/>
      </w:r>
      <w:bookmarkStart w:id="1" w:name="_Hlk48562957"/>
      <w:r w:rsidR="00520FA8">
        <w:rPr>
          <w:rFonts w:ascii="Arial" w:eastAsia="Times New Roman" w:hAnsi="Arial" w:cs="Arial"/>
          <w:b/>
          <w:bCs/>
          <w:sz w:val="24"/>
          <w:szCs w:val="24"/>
          <w:lang w:eastAsia="es-MX"/>
        </w:rPr>
        <w:t>SEGUNDO</w:t>
      </w:r>
      <w:r w:rsidR="00520FA8" w:rsidRPr="00FF2ACE">
        <w:rPr>
          <w:rFonts w:ascii="Arial" w:eastAsia="Times New Roman" w:hAnsi="Arial" w:cs="Arial"/>
          <w:b/>
          <w:bCs/>
          <w:sz w:val="24"/>
          <w:szCs w:val="24"/>
          <w:lang w:eastAsia="es-MX"/>
        </w:rPr>
        <w:t xml:space="preserve">. </w:t>
      </w:r>
      <w:r w:rsidR="00520FA8">
        <w:rPr>
          <w:rFonts w:ascii="Arial" w:eastAsia="Times New Roman" w:hAnsi="Arial" w:cs="Arial"/>
          <w:b/>
          <w:bCs/>
          <w:sz w:val="24"/>
          <w:szCs w:val="24"/>
          <w:lang w:eastAsia="es-MX"/>
        </w:rPr>
        <w:t>Remisión</w:t>
      </w:r>
      <w:r w:rsidR="00520FA8" w:rsidRPr="00FF2ACE">
        <w:rPr>
          <w:rFonts w:ascii="Arial" w:eastAsia="Times New Roman" w:hAnsi="Arial" w:cs="Arial"/>
          <w:b/>
          <w:bCs/>
          <w:sz w:val="24"/>
          <w:szCs w:val="24"/>
          <w:lang w:eastAsia="es-MX"/>
        </w:rPr>
        <w:t xml:space="preserve">. </w:t>
      </w:r>
      <w:r w:rsidR="00520FA8" w:rsidRPr="009A1139">
        <w:rPr>
          <w:rFonts w:ascii="Arial" w:eastAsia="Times New Roman" w:hAnsi="Arial" w:cs="Arial"/>
          <w:sz w:val="24"/>
          <w:szCs w:val="24"/>
          <w:lang w:eastAsia="es-MX"/>
        </w:rPr>
        <w:t xml:space="preserve">En virtud que, del </w:t>
      </w:r>
      <w:r w:rsidR="00520FA8">
        <w:rPr>
          <w:rFonts w:ascii="Arial" w:eastAsia="Times New Roman" w:hAnsi="Arial" w:cs="Arial"/>
          <w:sz w:val="24"/>
          <w:szCs w:val="24"/>
          <w:lang w:eastAsia="es-MX"/>
        </w:rPr>
        <w:t xml:space="preserve">contenido integral del </w:t>
      </w:r>
      <w:r w:rsidR="00520FA8" w:rsidRPr="009A1139">
        <w:rPr>
          <w:rFonts w:ascii="Arial" w:eastAsia="Times New Roman" w:hAnsi="Arial" w:cs="Arial"/>
          <w:sz w:val="24"/>
          <w:szCs w:val="24"/>
          <w:lang w:eastAsia="es-MX"/>
        </w:rPr>
        <w:t>escrito de demanda se desprende que el acto</w:t>
      </w:r>
      <w:r w:rsidR="00520FA8">
        <w:rPr>
          <w:rFonts w:ascii="Arial" w:eastAsia="Times New Roman" w:hAnsi="Arial" w:cs="Arial"/>
          <w:sz w:val="24"/>
          <w:szCs w:val="24"/>
          <w:lang w:eastAsia="es-MX"/>
        </w:rPr>
        <w:t>r</w:t>
      </w:r>
      <w:r w:rsidR="00520FA8" w:rsidRPr="009A1139">
        <w:rPr>
          <w:rFonts w:ascii="Arial" w:eastAsia="Times New Roman" w:hAnsi="Arial" w:cs="Arial"/>
          <w:sz w:val="24"/>
          <w:szCs w:val="24"/>
          <w:lang w:eastAsia="es-MX"/>
        </w:rPr>
        <w:t xml:space="preserve"> </w:t>
      </w:r>
      <w:r w:rsidR="00520FA8">
        <w:rPr>
          <w:rFonts w:ascii="Arial" w:eastAsia="Times New Roman" w:hAnsi="Arial" w:cs="Arial"/>
          <w:sz w:val="24"/>
          <w:szCs w:val="24"/>
          <w:lang w:eastAsia="es-MX"/>
        </w:rPr>
        <w:t xml:space="preserve">también impugna </w:t>
      </w:r>
      <w:r w:rsidR="00520FA8" w:rsidRPr="009A1139">
        <w:rPr>
          <w:rFonts w:ascii="Arial" w:eastAsia="Times New Roman" w:hAnsi="Arial" w:cs="Arial"/>
          <w:sz w:val="24"/>
          <w:szCs w:val="24"/>
          <w:lang w:eastAsia="es-MX"/>
        </w:rPr>
        <w:t xml:space="preserve">el </w:t>
      </w:r>
      <w:r w:rsidR="00520FA8">
        <w:rPr>
          <w:rFonts w:ascii="Arial" w:eastAsia="Times New Roman" w:hAnsi="Arial" w:cs="Arial"/>
          <w:sz w:val="24"/>
          <w:szCs w:val="24"/>
          <w:lang w:eastAsia="es-MX"/>
        </w:rPr>
        <w:t xml:space="preserve">artículo 60, del </w:t>
      </w:r>
      <w:r w:rsidR="00520FA8" w:rsidRPr="009A1139">
        <w:rPr>
          <w:rFonts w:ascii="Arial" w:eastAsia="Times New Roman" w:hAnsi="Arial" w:cs="Arial"/>
          <w:sz w:val="24"/>
          <w:szCs w:val="24"/>
          <w:lang w:eastAsia="es-MX"/>
        </w:rPr>
        <w:t>Decreto 360, emitido por el H. Congreso del Estado de Aguascalientes, publicado en el Periódico Oficial el veintinueve de junio de los corrientes, al ser señalada como responsable, lo procedente es ordenar la remisión de</w:t>
      </w:r>
      <w:r w:rsidR="00520FA8">
        <w:rPr>
          <w:rFonts w:ascii="Arial" w:eastAsia="Times New Roman" w:hAnsi="Arial" w:cs="Arial"/>
          <w:sz w:val="24"/>
          <w:szCs w:val="24"/>
          <w:lang w:eastAsia="es-MX"/>
        </w:rPr>
        <w:t xml:space="preserve"> la copia certificada del escrito que contiene el medio impugnativo</w:t>
      </w:r>
      <w:r w:rsidR="00520FA8" w:rsidRPr="009A1139">
        <w:rPr>
          <w:rFonts w:ascii="Arial" w:eastAsia="Times New Roman" w:hAnsi="Arial" w:cs="Arial"/>
          <w:sz w:val="24"/>
          <w:szCs w:val="24"/>
          <w:lang w:eastAsia="es-MX"/>
        </w:rPr>
        <w:t xml:space="preserve"> a ese órgano legislativo</w:t>
      </w:r>
      <w:r w:rsidR="00520FA8">
        <w:rPr>
          <w:rFonts w:ascii="Arial" w:eastAsia="Times New Roman" w:hAnsi="Arial" w:cs="Arial"/>
          <w:sz w:val="24"/>
          <w:szCs w:val="24"/>
          <w:lang w:eastAsia="es-MX"/>
        </w:rPr>
        <w:t>,</w:t>
      </w:r>
      <w:r w:rsidR="00520FA8" w:rsidRPr="009A1139">
        <w:rPr>
          <w:rFonts w:ascii="Arial" w:eastAsia="Times New Roman" w:hAnsi="Arial" w:cs="Arial"/>
          <w:sz w:val="24"/>
          <w:szCs w:val="24"/>
          <w:lang w:eastAsia="es-MX"/>
        </w:rPr>
        <w:t xml:space="preserve"> a efecto de que </w:t>
      </w:r>
      <w:r w:rsidR="00520FA8">
        <w:rPr>
          <w:rFonts w:ascii="Arial" w:eastAsia="Times New Roman" w:hAnsi="Arial" w:cs="Arial"/>
          <w:sz w:val="24"/>
          <w:szCs w:val="24"/>
          <w:lang w:eastAsia="es-MX"/>
        </w:rPr>
        <w:t>cumpla con lo</w:t>
      </w:r>
      <w:r w:rsidR="00520FA8" w:rsidRPr="009A1139">
        <w:rPr>
          <w:rFonts w:ascii="Arial" w:eastAsia="Times New Roman" w:hAnsi="Arial" w:cs="Arial"/>
          <w:sz w:val="24"/>
          <w:szCs w:val="24"/>
          <w:lang w:eastAsia="es-MX"/>
        </w:rPr>
        <w:t xml:space="preserve"> establecido en l</w:t>
      </w:r>
      <w:r w:rsidR="00520FA8">
        <w:rPr>
          <w:rFonts w:ascii="Arial" w:eastAsia="Times New Roman" w:hAnsi="Arial" w:cs="Arial"/>
          <w:sz w:val="24"/>
          <w:szCs w:val="24"/>
          <w:lang w:eastAsia="es-MX"/>
        </w:rPr>
        <w:t>os</w:t>
      </w:r>
      <w:r w:rsidR="00520FA8" w:rsidRPr="009A1139">
        <w:rPr>
          <w:rFonts w:ascii="Arial" w:eastAsia="Times New Roman" w:hAnsi="Arial" w:cs="Arial"/>
          <w:sz w:val="24"/>
          <w:szCs w:val="24"/>
          <w:lang w:eastAsia="es-MX"/>
        </w:rPr>
        <w:t xml:space="preserve"> artículo</w:t>
      </w:r>
      <w:r w:rsidR="00520FA8">
        <w:rPr>
          <w:rFonts w:ascii="Arial" w:eastAsia="Times New Roman" w:hAnsi="Arial" w:cs="Arial"/>
          <w:sz w:val="24"/>
          <w:szCs w:val="24"/>
          <w:lang w:eastAsia="es-MX"/>
        </w:rPr>
        <w:t>s</w:t>
      </w:r>
      <w:r w:rsidR="00520FA8" w:rsidRPr="009A1139">
        <w:rPr>
          <w:rFonts w:ascii="Arial" w:eastAsia="Times New Roman" w:hAnsi="Arial" w:cs="Arial"/>
          <w:sz w:val="24"/>
          <w:szCs w:val="24"/>
          <w:lang w:eastAsia="es-MX"/>
        </w:rPr>
        <w:t xml:space="preserve"> 311, fracciones II y III, y 312 del Código Electoral del Estado de Aguascalientes.</w:t>
      </w:r>
      <w:bookmarkEnd w:id="1"/>
    </w:p>
    <w:p w14:paraId="227065EF" w14:textId="77777777" w:rsidR="00520FA8" w:rsidRPr="00FF2ACE" w:rsidRDefault="00520FA8" w:rsidP="00520FA8">
      <w:pPr>
        <w:shd w:val="clear" w:color="auto" w:fill="FFFFFF"/>
        <w:spacing w:after="0" w:line="240" w:lineRule="auto"/>
        <w:jc w:val="both"/>
        <w:rPr>
          <w:rFonts w:ascii="Arial" w:eastAsia="Times New Roman" w:hAnsi="Arial" w:cs="Arial"/>
          <w:sz w:val="24"/>
          <w:szCs w:val="24"/>
          <w:lang w:eastAsia="es-MX"/>
        </w:rPr>
      </w:pPr>
    </w:p>
    <w:p w14:paraId="4CD7D86A" w14:textId="27E4D878" w:rsidR="00203688" w:rsidRPr="00FF2ACE" w:rsidRDefault="00203688" w:rsidP="0020463D">
      <w:pPr>
        <w:spacing w:line="360" w:lineRule="auto"/>
        <w:ind w:firstLine="708"/>
        <w:jc w:val="both"/>
        <w:rPr>
          <w:rFonts w:ascii="Arial" w:eastAsia="Times New Roman" w:hAnsi="Arial" w:cs="Arial"/>
          <w:bCs/>
          <w:sz w:val="24"/>
          <w:szCs w:val="24"/>
          <w:lang w:eastAsia="es-MX"/>
        </w:rPr>
      </w:pPr>
      <w:r w:rsidRPr="00FF2ACE">
        <w:rPr>
          <w:rFonts w:ascii="Arial" w:eastAsia="Times New Roman" w:hAnsi="Arial" w:cs="Arial"/>
          <w:bCs/>
          <w:sz w:val="24"/>
          <w:szCs w:val="24"/>
          <w:lang w:eastAsia="es-MX"/>
        </w:rPr>
        <w:t>Hágase la publicación del presente acuerdo en los estrados físicos y electrónicos de este Tribunal.</w:t>
      </w:r>
    </w:p>
    <w:p w14:paraId="0F963A0B" w14:textId="77777777" w:rsidR="00203688" w:rsidRPr="00FF2ACE" w:rsidRDefault="00203688" w:rsidP="0020463D">
      <w:pPr>
        <w:spacing w:line="360" w:lineRule="auto"/>
        <w:ind w:firstLine="708"/>
        <w:jc w:val="both"/>
        <w:rPr>
          <w:rFonts w:ascii="Arial" w:eastAsia="Times New Roman" w:hAnsi="Arial" w:cs="Arial"/>
          <w:bCs/>
          <w:sz w:val="24"/>
          <w:szCs w:val="24"/>
          <w:lang w:eastAsia="es-MX"/>
        </w:rPr>
      </w:pPr>
      <w:r w:rsidRPr="00FF2ACE">
        <w:rPr>
          <w:rFonts w:ascii="Arial" w:eastAsia="Times New Roman" w:hAnsi="Arial" w:cs="Arial"/>
          <w:b/>
          <w:bCs/>
          <w:sz w:val="24"/>
          <w:szCs w:val="24"/>
          <w:lang w:eastAsia="es-MX"/>
        </w:rPr>
        <w:t xml:space="preserve">NOTIFÍQUESE. </w:t>
      </w:r>
    </w:p>
    <w:p w14:paraId="113D822E" w14:textId="77777777" w:rsidR="00203688" w:rsidRPr="00FF2ACE" w:rsidRDefault="00203688" w:rsidP="0020463D">
      <w:pPr>
        <w:spacing w:line="360" w:lineRule="auto"/>
        <w:ind w:firstLine="708"/>
        <w:jc w:val="both"/>
        <w:rPr>
          <w:rFonts w:ascii="Arial" w:hAnsi="Arial" w:cs="Arial"/>
          <w:b/>
          <w:bCs/>
          <w:sz w:val="24"/>
          <w:szCs w:val="24"/>
        </w:rPr>
      </w:pPr>
      <w:r w:rsidRPr="00FF2ACE">
        <w:rPr>
          <w:rFonts w:ascii="Arial" w:eastAsia="Times New Roman" w:hAnsi="Arial" w:cs="Arial"/>
          <w:bCs/>
          <w:sz w:val="24"/>
          <w:szCs w:val="24"/>
          <w:lang w:eastAsia="es-MX"/>
        </w:rPr>
        <w:t>Así lo acordó y firma el Magistrado Presidente de este Tribunal Electoral, Jorge Ramón Díaz de León Gutiérrez, ante el Secretario General de Acuerdos, que autoriza y da fe.</w:t>
      </w:r>
    </w:p>
    <w:p w14:paraId="7FB7CB71" w14:textId="77777777" w:rsidR="00203688" w:rsidRPr="005C5936" w:rsidRDefault="00203688" w:rsidP="00203688">
      <w:pPr>
        <w:spacing w:after="0" w:line="360" w:lineRule="auto"/>
        <w:ind w:left="284"/>
        <w:rPr>
          <w:rFonts w:ascii="Arial" w:eastAsia="Times New Roman" w:hAnsi="Arial" w:cs="Arial"/>
          <w:bCs/>
          <w:sz w:val="24"/>
          <w:szCs w:val="24"/>
          <w:lang w:eastAsia="es-MX"/>
        </w:rPr>
      </w:pPr>
    </w:p>
    <w:p w14:paraId="490498C0" w14:textId="77777777" w:rsidR="00203688" w:rsidRPr="005C5936" w:rsidRDefault="00203688" w:rsidP="00203688">
      <w:pPr>
        <w:spacing w:after="0" w:line="360" w:lineRule="auto"/>
        <w:rPr>
          <w:rFonts w:ascii="Arial" w:eastAsia="Times New Roman" w:hAnsi="Arial" w:cs="Arial"/>
          <w:bCs/>
          <w:sz w:val="24"/>
          <w:szCs w:val="24"/>
          <w:lang w:eastAsia="es-MX"/>
        </w:rPr>
      </w:pPr>
    </w:p>
    <w:p w14:paraId="5064CA67" w14:textId="77777777" w:rsidR="00203688" w:rsidRPr="005C5936" w:rsidRDefault="00203688" w:rsidP="00203688">
      <w:pPr>
        <w:spacing w:after="0" w:line="360" w:lineRule="auto"/>
        <w:ind w:left="284"/>
        <w:jc w:val="center"/>
        <w:rPr>
          <w:rFonts w:ascii="Arial" w:eastAsia="Times New Roman" w:hAnsi="Arial" w:cs="Arial"/>
          <w:b/>
          <w:bCs/>
          <w:kern w:val="16"/>
          <w:sz w:val="24"/>
          <w:szCs w:val="24"/>
          <w:lang w:eastAsia="es-ES"/>
        </w:rPr>
      </w:pPr>
      <w:r w:rsidRPr="005C5936">
        <w:rPr>
          <w:rFonts w:ascii="Arial" w:eastAsia="Times New Roman" w:hAnsi="Arial" w:cs="Arial"/>
          <w:b/>
          <w:bCs/>
          <w:kern w:val="16"/>
          <w:sz w:val="24"/>
          <w:szCs w:val="24"/>
          <w:lang w:eastAsia="es-ES"/>
        </w:rPr>
        <w:t>Magistrado Presidente</w:t>
      </w:r>
    </w:p>
    <w:p w14:paraId="45B5A44A" w14:textId="77777777" w:rsidR="00203688" w:rsidRPr="005C5936" w:rsidRDefault="00203688" w:rsidP="00203688">
      <w:pPr>
        <w:spacing w:after="0" w:line="360" w:lineRule="auto"/>
        <w:rPr>
          <w:rFonts w:ascii="Arial" w:eastAsia="Times New Roman" w:hAnsi="Arial" w:cs="Arial"/>
          <w:bCs/>
          <w:kern w:val="16"/>
          <w:sz w:val="24"/>
          <w:szCs w:val="24"/>
          <w:lang w:eastAsia="es-ES"/>
        </w:rPr>
      </w:pPr>
    </w:p>
    <w:p w14:paraId="646C80AC" w14:textId="77777777" w:rsidR="00203688" w:rsidRPr="005C5936" w:rsidRDefault="00203688" w:rsidP="00203688">
      <w:pPr>
        <w:spacing w:after="0" w:line="360" w:lineRule="auto"/>
        <w:ind w:left="284"/>
        <w:jc w:val="center"/>
        <w:rPr>
          <w:rFonts w:ascii="Arial" w:eastAsia="Times New Roman" w:hAnsi="Arial" w:cs="Arial"/>
          <w:b/>
          <w:bCs/>
          <w:kern w:val="16"/>
          <w:sz w:val="24"/>
          <w:szCs w:val="24"/>
          <w:lang w:eastAsia="es-ES"/>
        </w:rPr>
      </w:pPr>
      <w:r w:rsidRPr="005C5936">
        <w:rPr>
          <w:rFonts w:ascii="Arial" w:eastAsia="Times New Roman" w:hAnsi="Arial" w:cs="Arial"/>
          <w:b/>
          <w:bCs/>
          <w:kern w:val="16"/>
          <w:sz w:val="24"/>
          <w:szCs w:val="24"/>
          <w:lang w:eastAsia="es-ES"/>
        </w:rPr>
        <w:t>Jorge Ramón Díaz de León Gutiérrez</w:t>
      </w:r>
    </w:p>
    <w:p w14:paraId="319145DD" w14:textId="77777777" w:rsidR="00203688" w:rsidRPr="005C5936" w:rsidRDefault="00203688" w:rsidP="00203688">
      <w:pPr>
        <w:spacing w:after="0" w:line="360" w:lineRule="auto"/>
        <w:ind w:left="284"/>
        <w:jc w:val="center"/>
        <w:rPr>
          <w:rFonts w:ascii="Arial" w:eastAsia="Times New Roman" w:hAnsi="Arial" w:cs="Arial"/>
          <w:b/>
          <w:bCs/>
          <w:kern w:val="16"/>
          <w:sz w:val="24"/>
          <w:szCs w:val="24"/>
          <w:lang w:eastAsia="es-ES"/>
        </w:rPr>
      </w:pPr>
    </w:p>
    <w:p w14:paraId="2D320109" w14:textId="77777777" w:rsidR="00203688" w:rsidRPr="005C5936" w:rsidRDefault="00203688" w:rsidP="00203688">
      <w:pPr>
        <w:spacing w:after="0" w:line="360" w:lineRule="auto"/>
        <w:ind w:left="284"/>
        <w:jc w:val="center"/>
        <w:rPr>
          <w:rFonts w:ascii="Arial" w:eastAsia="Times New Roman" w:hAnsi="Arial" w:cs="Arial"/>
          <w:b/>
          <w:bCs/>
          <w:kern w:val="16"/>
          <w:sz w:val="24"/>
          <w:szCs w:val="24"/>
          <w:lang w:eastAsia="es-ES"/>
        </w:rPr>
      </w:pPr>
    </w:p>
    <w:p w14:paraId="725E7043" w14:textId="1269BF2F" w:rsidR="00203688" w:rsidRPr="005C5936" w:rsidRDefault="00203688" w:rsidP="00203688">
      <w:pPr>
        <w:spacing w:after="0" w:line="360" w:lineRule="auto"/>
        <w:ind w:left="284"/>
        <w:jc w:val="center"/>
        <w:rPr>
          <w:rFonts w:ascii="Arial" w:eastAsia="Times New Roman" w:hAnsi="Arial" w:cs="Arial"/>
          <w:b/>
          <w:bCs/>
          <w:kern w:val="16"/>
          <w:sz w:val="24"/>
          <w:szCs w:val="24"/>
          <w:lang w:eastAsia="es-ES"/>
        </w:rPr>
      </w:pPr>
      <w:r w:rsidRPr="005C5936">
        <w:rPr>
          <w:rFonts w:ascii="Arial" w:eastAsia="Times New Roman" w:hAnsi="Arial" w:cs="Arial"/>
          <w:b/>
          <w:bCs/>
          <w:kern w:val="16"/>
          <w:sz w:val="24"/>
          <w:szCs w:val="24"/>
          <w:lang w:eastAsia="es-ES"/>
        </w:rPr>
        <w:t>Secretario General de Acuerdos</w:t>
      </w:r>
    </w:p>
    <w:p w14:paraId="2C05AACF" w14:textId="77777777" w:rsidR="00203688" w:rsidRPr="005C5936" w:rsidRDefault="00203688" w:rsidP="00203688">
      <w:pPr>
        <w:spacing w:after="0" w:line="360" w:lineRule="auto"/>
        <w:ind w:left="284"/>
        <w:jc w:val="center"/>
        <w:rPr>
          <w:rFonts w:ascii="Arial" w:eastAsia="Times New Roman" w:hAnsi="Arial" w:cs="Arial"/>
          <w:b/>
          <w:bCs/>
          <w:kern w:val="16"/>
          <w:sz w:val="24"/>
          <w:szCs w:val="24"/>
          <w:lang w:eastAsia="es-ES"/>
        </w:rPr>
      </w:pPr>
    </w:p>
    <w:p w14:paraId="346F9333" w14:textId="21A75722" w:rsidR="00631D49" w:rsidRPr="0020463D" w:rsidRDefault="00203688" w:rsidP="0020463D">
      <w:pPr>
        <w:spacing w:after="0" w:line="360" w:lineRule="auto"/>
        <w:ind w:left="284"/>
        <w:jc w:val="center"/>
        <w:rPr>
          <w:sz w:val="24"/>
          <w:szCs w:val="24"/>
        </w:rPr>
      </w:pPr>
      <w:r w:rsidRPr="005C5936">
        <w:rPr>
          <w:rFonts w:ascii="Arial" w:eastAsia="Times New Roman" w:hAnsi="Arial" w:cs="Arial"/>
          <w:b/>
          <w:bCs/>
          <w:kern w:val="16"/>
          <w:sz w:val="24"/>
          <w:szCs w:val="24"/>
          <w:lang w:eastAsia="es-ES"/>
        </w:rPr>
        <w:t>Jesús Ociel Baena Saucedo</w:t>
      </w:r>
    </w:p>
    <w:sectPr w:rsidR="00631D49" w:rsidRPr="0020463D" w:rsidSect="00C252C8">
      <w:headerReference w:type="default" r:id="rId6"/>
      <w:footerReference w:type="default" r:id="rId7"/>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9118FD" w14:textId="77777777" w:rsidR="007441EB" w:rsidRDefault="007441EB" w:rsidP="00794E81">
      <w:pPr>
        <w:spacing w:after="0" w:line="240" w:lineRule="auto"/>
      </w:pPr>
      <w:r>
        <w:separator/>
      </w:r>
    </w:p>
  </w:endnote>
  <w:endnote w:type="continuationSeparator" w:id="0">
    <w:p w14:paraId="7484A7BB" w14:textId="77777777" w:rsidR="007441EB" w:rsidRDefault="007441EB" w:rsidP="00794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1555F" w14:textId="77777777" w:rsidR="00F71849" w:rsidRDefault="00520FA8">
    <w:pPr>
      <w:pStyle w:val="Piedepgina"/>
      <w:jc w:val="right"/>
    </w:pPr>
  </w:p>
  <w:p w14:paraId="6A651A44" w14:textId="77777777" w:rsidR="00F71849" w:rsidRDefault="00520FA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E00F6C" w14:textId="77777777" w:rsidR="007441EB" w:rsidRDefault="007441EB" w:rsidP="00794E81">
      <w:pPr>
        <w:spacing w:after="0" w:line="240" w:lineRule="auto"/>
      </w:pPr>
      <w:r>
        <w:separator/>
      </w:r>
    </w:p>
  </w:footnote>
  <w:footnote w:type="continuationSeparator" w:id="0">
    <w:p w14:paraId="2E1F8E0E" w14:textId="77777777" w:rsidR="007441EB" w:rsidRDefault="007441EB" w:rsidP="00794E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AD24B" w14:textId="77777777" w:rsidR="00BE65DA" w:rsidRDefault="00A070FD" w:rsidP="00C252C8">
    <w:pPr>
      <w:pStyle w:val="Encabezado"/>
      <w:tabs>
        <w:tab w:val="left" w:pos="5103"/>
      </w:tabs>
      <w:rPr>
        <w:rFonts w:ascii="Century Gothic" w:hAnsi="Century Gothic"/>
        <w:noProof/>
        <w:lang w:eastAsia="es-MX"/>
      </w:rPr>
    </w:pPr>
    <w:r w:rsidRPr="00A46BD3">
      <w:rPr>
        <w:rFonts w:ascii="Century Gothic" w:hAnsi="Century Gothic"/>
        <w:noProof/>
        <w:lang w:eastAsia="es-MX"/>
      </w:rPr>
      <w:drawing>
        <wp:anchor distT="0" distB="0" distL="114300" distR="114300" simplePos="0" relativeHeight="251659264" behindDoc="0" locked="0" layoutInCell="1" allowOverlap="1" wp14:anchorId="740AF596" wp14:editId="637C5ED8">
          <wp:simplePos x="0" y="0"/>
          <wp:positionH relativeFrom="margin">
            <wp:align>left</wp:align>
          </wp:positionH>
          <wp:positionV relativeFrom="paragraph">
            <wp:posOffset>173289</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582839684"/>
        <w:docPartObj>
          <w:docPartGallery w:val="Page Numbers (Margins)"/>
          <w:docPartUnique/>
        </w:docPartObj>
      </w:sdtPr>
      <w:sdtEndPr/>
      <w:sdtContent>
        <w:r w:rsidRPr="00BE65DA">
          <w:rPr>
            <w:rFonts w:ascii="Century Gothic" w:hAnsi="Century Gothic"/>
            <w:noProof/>
            <w:lang w:eastAsia="es-MX"/>
          </w:rPr>
          <mc:AlternateContent>
            <mc:Choice Requires="wps">
              <w:drawing>
                <wp:anchor distT="0" distB="0" distL="114300" distR="114300" simplePos="0" relativeHeight="251660288" behindDoc="0" locked="0" layoutInCell="0" allowOverlap="1" wp14:anchorId="354F7F47" wp14:editId="45D29578">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114B2BE5" w14:textId="77777777" w:rsidR="00BE65DA" w:rsidRDefault="00A070FD">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CC52D9" w:rsidRPr="00CC52D9">
                                    <w:rPr>
                                      <w:rFonts w:asciiTheme="majorHAnsi" w:eastAsiaTheme="majorEastAsia" w:hAnsiTheme="majorHAnsi" w:cstheme="majorBidi"/>
                                      <w:noProof/>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4F7F47" id="Rectángulo 2" o:spid="_x0000_s1027"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MeK&#10;I/u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114B2BE5" w14:textId="77777777" w:rsidR="00BE65DA" w:rsidRDefault="00A070FD">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CC52D9" w:rsidRPr="00CC52D9">
                              <w:rPr>
                                <w:rFonts w:asciiTheme="majorHAnsi" w:eastAsiaTheme="majorEastAsia" w:hAnsiTheme="majorHAnsi" w:cstheme="majorBidi"/>
                                <w:noProof/>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14:paraId="2BB2461D" w14:textId="77777777" w:rsidR="00BE65DA" w:rsidRDefault="00520FA8" w:rsidP="00C252C8">
    <w:pPr>
      <w:pStyle w:val="Encabezado"/>
      <w:tabs>
        <w:tab w:val="left" w:pos="5103"/>
      </w:tabs>
      <w:rPr>
        <w:rFonts w:ascii="Century Gothic" w:hAnsi="Century Gothic"/>
      </w:rPr>
    </w:pPr>
  </w:p>
  <w:p w14:paraId="71388938" w14:textId="77777777" w:rsidR="00BE65DA" w:rsidRDefault="00520FA8" w:rsidP="00C252C8">
    <w:pPr>
      <w:pStyle w:val="Encabezado"/>
      <w:tabs>
        <w:tab w:val="left" w:pos="5103"/>
      </w:tabs>
      <w:rPr>
        <w:rFonts w:ascii="Century Gothic" w:hAnsi="Century Gothic"/>
      </w:rPr>
    </w:pPr>
  </w:p>
  <w:p w14:paraId="20F51C83" w14:textId="77777777" w:rsidR="00F71849" w:rsidRDefault="00A070FD" w:rsidP="00C252C8">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p>
  <w:p w14:paraId="7653881B" w14:textId="77777777" w:rsidR="00F71849" w:rsidRPr="00A46BD3" w:rsidRDefault="00A070FD" w:rsidP="00C252C8">
    <w:pPr>
      <w:pStyle w:val="Encabezado"/>
      <w:rPr>
        <w:rFonts w:ascii="Century Gothic" w:hAnsi="Century Gothic"/>
        <w:b/>
      </w:rPr>
    </w:pPr>
    <w:r>
      <w:rPr>
        <w:rFonts w:ascii="Century Gothic" w:hAnsi="Century Gothic"/>
        <w:b/>
      </w:rPr>
      <w:tab/>
    </w:r>
    <w:r>
      <w:rPr>
        <w:rFonts w:ascii="Century Gothic" w:hAnsi="Century Gothic"/>
        <w:b/>
      </w:rPr>
      <w:tab/>
    </w:r>
  </w:p>
  <w:p w14:paraId="7D996EB0" w14:textId="5FB7892B" w:rsidR="00F71849" w:rsidRDefault="00A070FD" w:rsidP="00286141">
    <w:pPr>
      <w:pStyle w:val="Encabezado"/>
      <w:jc w:val="right"/>
      <w:rPr>
        <w:rFonts w:ascii="Century Gothic" w:hAnsi="Century Gothic"/>
        <w:b/>
      </w:rPr>
    </w:pPr>
    <w:r w:rsidRPr="00A46BD3">
      <w:rPr>
        <w:rFonts w:ascii="Century Gothic" w:hAnsi="Century Gothic"/>
        <w:b/>
      </w:rPr>
      <w:t xml:space="preserve">                                                                                    </w:t>
    </w:r>
    <w:r>
      <w:rPr>
        <w:rFonts w:ascii="Century Gothic" w:hAnsi="Century Gothic"/>
        <w:b/>
      </w:rPr>
      <w:t xml:space="preserve">Acuerdo de </w:t>
    </w:r>
    <w:r w:rsidR="00794E81">
      <w:rPr>
        <w:rFonts w:ascii="Century Gothic" w:hAnsi="Century Gothic"/>
        <w:b/>
      </w:rPr>
      <w:t>requerimiento</w:t>
    </w:r>
  </w:p>
  <w:p w14:paraId="023851F3" w14:textId="77777777" w:rsidR="00BE65DA" w:rsidRDefault="00520FA8" w:rsidP="00286141">
    <w:pPr>
      <w:pStyle w:val="Encabezado"/>
      <w:jc w:val="right"/>
      <w:rPr>
        <w:rFonts w:ascii="Century Gothic" w:hAnsi="Century Gothic"/>
      </w:rPr>
    </w:pPr>
  </w:p>
  <w:p w14:paraId="45AC7C11" w14:textId="77777777" w:rsidR="00BE65DA" w:rsidRDefault="00520FA8" w:rsidP="00286141">
    <w:pPr>
      <w:pStyle w:val="Encabezado"/>
      <w:jc w:val="right"/>
      <w:rPr>
        <w:rFonts w:ascii="Century Gothic" w:hAnsi="Century Gothic"/>
      </w:rPr>
    </w:pPr>
  </w:p>
  <w:p w14:paraId="05207924" w14:textId="77777777" w:rsidR="00BE65DA" w:rsidRDefault="00520FA8" w:rsidP="00286141">
    <w:pPr>
      <w:pStyle w:val="Encabezado"/>
      <w:jc w:val="right"/>
      <w:rPr>
        <w:rFonts w:ascii="Century Gothic" w:hAnsi="Century Gothic"/>
      </w:rPr>
    </w:pPr>
  </w:p>
  <w:p w14:paraId="49D3FFD7" w14:textId="77777777" w:rsidR="00BE65DA" w:rsidRPr="00A46BD3" w:rsidRDefault="00520FA8" w:rsidP="00286141">
    <w:pPr>
      <w:pStyle w:val="Encabezado"/>
      <w:jc w:val="right"/>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688"/>
    <w:rsid w:val="00120684"/>
    <w:rsid w:val="001D1F71"/>
    <w:rsid w:val="001E0B19"/>
    <w:rsid w:val="001E3A84"/>
    <w:rsid w:val="00203688"/>
    <w:rsid w:val="0020463D"/>
    <w:rsid w:val="0026603C"/>
    <w:rsid w:val="00293CBF"/>
    <w:rsid w:val="00357424"/>
    <w:rsid w:val="00520FA8"/>
    <w:rsid w:val="00555017"/>
    <w:rsid w:val="005B2A52"/>
    <w:rsid w:val="005B346E"/>
    <w:rsid w:val="005D3824"/>
    <w:rsid w:val="00631D49"/>
    <w:rsid w:val="00657DCD"/>
    <w:rsid w:val="007441EB"/>
    <w:rsid w:val="00794E81"/>
    <w:rsid w:val="00877949"/>
    <w:rsid w:val="00930A2E"/>
    <w:rsid w:val="009C0FC9"/>
    <w:rsid w:val="00A070FD"/>
    <w:rsid w:val="00A745DF"/>
    <w:rsid w:val="00AE0855"/>
    <w:rsid w:val="00AE7F21"/>
    <w:rsid w:val="00AF19F1"/>
    <w:rsid w:val="00B46C6B"/>
    <w:rsid w:val="00C47A64"/>
    <w:rsid w:val="00C57131"/>
    <w:rsid w:val="00C64FE4"/>
    <w:rsid w:val="00C7018E"/>
    <w:rsid w:val="00CC52D9"/>
    <w:rsid w:val="00DB4C8E"/>
    <w:rsid w:val="00E31CF4"/>
    <w:rsid w:val="00E33B38"/>
    <w:rsid w:val="00FA6778"/>
    <w:rsid w:val="00FE184C"/>
    <w:rsid w:val="00FF2ACE"/>
    <w:rsid w:val="00FF6B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4D355"/>
  <w15:chartTrackingRefBased/>
  <w15:docId w15:val="{59D56CC5-508B-4B03-BA70-DAADA8E8A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688"/>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368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3688"/>
    <w:rPr>
      <w:rFonts w:ascii="Calibri" w:eastAsia="Calibri" w:hAnsi="Calibri" w:cs="Times New Roman"/>
    </w:rPr>
  </w:style>
  <w:style w:type="paragraph" w:styleId="Piedepgina">
    <w:name w:val="footer"/>
    <w:basedOn w:val="Normal"/>
    <w:link w:val="PiedepginaCar"/>
    <w:uiPriority w:val="99"/>
    <w:unhideWhenUsed/>
    <w:rsid w:val="0020368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3688"/>
    <w:rPr>
      <w:rFonts w:ascii="Calibri" w:eastAsia="Calibri" w:hAnsi="Calibri" w:cs="Times New Roman"/>
    </w:rPr>
  </w:style>
  <w:style w:type="table" w:styleId="Tablaconcuadrcula">
    <w:name w:val="Table Grid"/>
    <w:basedOn w:val="Tablanormal"/>
    <w:uiPriority w:val="39"/>
    <w:rsid w:val="00203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8836540">
      <w:bodyDiv w:val="1"/>
      <w:marLeft w:val="0"/>
      <w:marRight w:val="0"/>
      <w:marTop w:val="0"/>
      <w:marBottom w:val="0"/>
      <w:divBdr>
        <w:top w:val="none" w:sz="0" w:space="0" w:color="auto"/>
        <w:left w:val="none" w:sz="0" w:space="0" w:color="auto"/>
        <w:bottom w:val="none" w:sz="0" w:space="0" w:color="auto"/>
        <w:right w:val="none" w:sz="0" w:space="0" w:color="auto"/>
      </w:divBdr>
      <w:divsChild>
        <w:div w:id="1870412661">
          <w:marLeft w:val="0"/>
          <w:marRight w:val="0"/>
          <w:marTop w:val="0"/>
          <w:marBottom w:val="0"/>
          <w:divBdr>
            <w:top w:val="none" w:sz="0" w:space="0" w:color="auto"/>
            <w:left w:val="none" w:sz="0" w:space="0" w:color="auto"/>
            <w:bottom w:val="none" w:sz="0" w:space="0" w:color="auto"/>
            <w:right w:val="none" w:sz="0" w:space="0" w:color="auto"/>
          </w:divBdr>
        </w:div>
        <w:div w:id="90248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411</Words>
  <Characters>2264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Secretario Gral</cp:lastModifiedBy>
  <cp:revision>3</cp:revision>
  <dcterms:created xsi:type="dcterms:W3CDTF">2020-08-17T18:23:00Z</dcterms:created>
  <dcterms:modified xsi:type="dcterms:W3CDTF">2020-08-17T18:52:00Z</dcterms:modified>
</cp:coreProperties>
</file>